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10" w:rsidRDefault="003E0F10" w:rsidP="003E0F10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80193757" r:id="rId6"/>
        </w:object>
      </w:r>
    </w:p>
    <w:p w:rsidR="003E0F10" w:rsidRDefault="003E0F10" w:rsidP="003E0F10">
      <w:pPr>
        <w:pStyle w:val="Standard"/>
        <w:jc w:val="center"/>
        <w:rPr>
          <w:b/>
          <w:sz w:val="28"/>
          <w:szCs w:val="28"/>
        </w:rPr>
      </w:pPr>
    </w:p>
    <w:p w:rsidR="003E0F10" w:rsidRDefault="003E0F10" w:rsidP="003E0F1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3E0F10" w:rsidRDefault="003E0F10" w:rsidP="003E0F1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3E0F10" w:rsidRDefault="003E0F10" w:rsidP="003E0F1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3E0F10" w:rsidRDefault="003E0F10" w:rsidP="000B4649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3E0F10" w:rsidRDefault="003E0F10" w:rsidP="003E0F10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3E0F10" w:rsidRDefault="003E0F10" w:rsidP="003E0F10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  </w:t>
      </w:r>
    </w:p>
    <w:p w:rsidR="003E0F10" w:rsidRDefault="003E0F10" w:rsidP="003E0F10">
      <w:pPr>
        <w:pStyle w:val="Standard"/>
        <w:spacing w:after="120"/>
        <w:ind w:left="17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Про  пільгові  перевезення  на  міських  автобусних                                                                     маршрутах  загального  користування.</w:t>
      </w:r>
    </w:p>
    <w:p w:rsidR="003E0F10" w:rsidRDefault="003E0F10" w:rsidP="003E0F10">
      <w:pPr>
        <w:pStyle w:val="Standard"/>
        <w:spacing w:after="120"/>
        <w:ind w:left="1740"/>
        <w:rPr>
          <w:spacing w:val="-10"/>
          <w:sz w:val="28"/>
          <w:szCs w:val="28"/>
          <w:lang w:val="uk-UA"/>
        </w:rPr>
      </w:pPr>
    </w:p>
    <w:p w:rsidR="003E0F10" w:rsidRDefault="003E0F10" w:rsidP="003E0F10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Керуючись ст..ст.26,28,30  Закону  України  «Про  місцеве           самоврядування  в  Україні»  враховуючи  заяву  депутатів  Арцизької  міської  ради  «Про  пільгові  перевезення  на  міських  автобусних  маршрутах  загального  користування»,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 </w:t>
      </w:r>
    </w:p>
    <w:p w:rsidR="003E0F10" w:rsidRDefault="003E0F10" w:rsidP="003E0F10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3E0F10" w:rsidRDefault="003E0F10" w:rsidP="003E0F10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  Перевізникам  надати  інформацію  про  обсяги  перевезення  пільгового  контингенту  міста  Арциз  за  три  останніх  місяця.</w:t>
      </w:r>
    </w:p>
    <w:p w:rsidR="003E0F10" w:rsidRDefault="003E0F10" w:rsidP="003E0F10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2.Доручити  виконкому  Арцизької  міської  ради   розробити Програму компенсаційних  виплат  перевізникам  вартості  перевезень  пільгових  категорій  громадян ,  типову  форму  Договору на  здійснення  компенсаційних  виплат  перевізнику  за  перевезення  пільгових  категорій  громадян  автомобільним  транспортом  загального  користування  на    міських  маршрутах  в  </w:t>
      </w:r>
      <w:proofErr w:type="spellStart"/>
      <w:r>
        <w:rPr>
          <w:spacing w:val="-10"/>
          <w:sz w:val="28"/>
          <w:szCs w:val="28"/>
          <w:lang w:val="uk-UA"/>
        </w:rPr>
        <w:t>м.Арциз</w:t>
      </w:r>
      <w:proofErr w:type="spellEnd"/>
      <w:r>
        <w:rPr>
          <w:spacing w:val="-10"/>
          <w:sz w:val="28"/>
          <w:szCs w:val="28"/>
          <w:lang w:val="uk-UA"/>
        </w:rPr>
        <w:t xml:space="preserve">    та  розрахунок  розміру  компенсації  в  строк   до 01.03.2018 року,  після  чого  винести  на  розгляд   і  затвердження </w:t>
      </w:r>
      <w:r w:rsidRPr="00A40FAF"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  <w:lang w:val="uk-UA"/>
        </w:rPr>
        <w:t>ради.</w:t>
      </w:r>
    </w:p>
    <w:p w:rsidR="003E0F10" w:rsidRDefault="003E0F10" w:rsidP="003E0F10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3.Запропонувати  перевізникам  надати  власний  варіант  розрахунку  розміру  компенсаційних  виплат  на  здійснення  перевезень  пільгового  контингенту  в  строк  до  01.03.2018 року.</w:t>
      </w:r>
    </w:p>
    <w:p w:rsidR="003E0F10" w:rsidRDefault="003E0F10" w:rsidP="003E0F10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4.  Відповідальність  за  достовірність, повноту  та  вчасне  подання розрахунків  до  Арцизької  міської  ради  за  пільгове  перевезення  пасажирів   для  надання  відшкодування, покласти  на  перевізників.</w:t>
      </w:r>
    </w:p>
    <w:p w:rsidR="003E0F10" w:rsidRDefault="003E0F10" w:rsidP="003E0F10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5.Контроль  виконання  рішення  покласти  на  постійну  депутатську   комісію   з  питань  транспорту, торгівлі  та  підприємництва.</w:t>
      </w:r>
    </w:p>
    <w:p w:rsidR="003E0F10" w:rsidRDefault="003E0F10" w:rsidP="003E0F10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Міський  голова                                                                     </w:t>
      </w:r>
      <w:proofErr w:type="spellStart"/>
      <w:r>
        <w:rPr>
          <w:spacing w:val="-10"/>
          <w:sz w:val="28"/>
          <w:szCs w:val="28"/>
          <w:lang w:val="uk-UA"/>
        </w:rPr>
        <w:t>В.М.Міхов</w:t>
      </w:r>
      <w:proofErr w:type="spellEnd"/>
    </w:p>
    <w:p w:rsidR="003E0F10" w:rsidRDefault="003E0F10" w:rsidP="003E0F10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08.02.2018 р.</w:t>
      </w:r>
    </w:p>
    <w:p w:rsidR="00AD3847" w:rsidRDefault="003E0F10" w:rsidP="00E2035D">
      <w:pPr>
        <w:pStyle w:val="Standard"/>
        <w:spacing w:after="120"/>
        <w:jc w:val="both"/>
      </w:pPr>
      <w:r>
        <w:rPr>
          <w:spacing w:val="-10"/>
          <w:sz w:val="28"/>
          <w:szCs w:val="28"/>
          <w:lang w:val="uk-UA"/>
        </w:rPr>
        <w:t>№  879  -</w:t>
      </w:r>
      <w:r>
        <w:rPr>
          <w:spacing w:val="-10"/>
          <w:sz w:val="28"/>
          <w:szCs w:val="28"/>
          <w:lang w:val="en-US"/>
        </w:rPr>
        <w:t xml:space="preserve"> VII</w:t>
      </w:r>
      <w:r>
        <w:rPr>
          <w:spacing w:val="-10"/>
          <w:sz w:val="28"/>
          <w:szCs w:val="28"/>
          <w:lang w:val="uk-UA"/>
        </w:rPr>
        <w:t xml:space="preserve"> </w:t>
      </w:r>
      <w:bookmarkStart w:id="0" w:name="_GoBack"/>
      <w:bookmarkEnd w:id="0"/>
    </w:p>
    <w:sectPr w:rsidR="00AD3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F10"/>
    <w:rsid w:val="000B4649"/>
    <w:rsid w:val="003E0F10"/>
    <w:rsid w:val="00AD3847"/>
    <w:rsid w:val="00E2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E0F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3E0F10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E0F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3E0F10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2018-02-12T10:03:00Z</dcterms:created>
  <dcterms:modified xsi:type="dcterms:W3CDTF">2018-02-15T07:56:00Z</dcterms:modified>
</cp:coreProperties>
</file>